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68E" w:rsidRPr="000C268E" w:rsidRDefault="000C268E" w:rsidP="000C268E">
      <w:pPr>
        <w:spacing w:after="0" w:line="240" w:lineRule="auto"/>
        <w:rPr>
          <w:rStyle w:val="Hyperlink"/>
          <w:rFonts w:cstheme="minorHAnsi"/>
          <w:b/>
          <w:color w:val="auto"/>
          <w:sz w:val="24"/>
          <w:szCs w:val="24"/>
        </w:rPr>
      </w:pPr>
      <w:bookmarkStart w:id="0" w:name="_GoBack"/>
      <w:bookmarkEnd w:id="0"/>
      <w:r>
        <w:rPr>
          <w:rStyle w:val="Hyperlink"/>
          <w:rFonts w:cstheme="minorHAnsi"/>
          <w:b/>
          <w:color w:val="auto"/>
          <w:sz w:val="24"/>
          <w:szCs w:val="24"/>
        </w:rPr>
        <w:t>Het DNA van rouw</w:t>
      </w:r>
    </w:p>
    <w:p w:rsidR="000C268E" w:rsidRPr="000C268E" w:rsidRDefault="000C268E" w:rsidP="000C268E">
      <w:pPr>
        <w:spacing w:after="0" w:line="240" w:lineRule="auto"/>
        <w:rPr>
          <w:rStyle w:val="Hyperlink"/>
          <w:rFonts w:cstheme="minorHAnsi"/>
          <w:color w:val="auto"/>
          <w:sz w:val="24"/>
          <w:szCs w:val="24"/>
          <w:u w:val="none"/>
        </w:rPr>
      </w:pPr>
    </w:p>
    <w:p w:rsidR="000C268E" w:rsidRPr="000C268E" w:rsidRDefault="000C268E" w:rsidP="000C268E">
      <w:pPr>
        <w:pStyle w:val="Heading5"/>
        <w:spacing w:before="0" w:after="0"/>
        <w:rPr>
          <w:rFonts w:asciiTheme="minorHAnsi" w:eastAsia="Times New Roman" w:hAnsiTheme="minorHAnsi" w:cstheme="minorHAnsi"/>
          <w:b w:val="0"/>
          <w:i w:val="0"/>
          <w:sz w:val="24"/>
          <w:szCs w:val="24"/>
          <w:lang w:val="nl-NL"/>
        </w:rPr>
      </w:pPr>
      <w:r w:rsidRPr="000C268E">
        <w:rPr>
          <w:rFonts w:asciiTheme="minorHAnsi" w:hAnsiTheme="minorHAnsi" w:cstheme="minorHAnsi"/>
          <w:b w:val="0"/>
          <w:i w:val="0"/>
          <w:sz w:val="24"/>
          <w:szCs w:val="24"/>
        </w:rPr>
        <w:t>Hechten en rouwen zit in het DNA van de mens. Het zit ook in het DNA van de mens om complexe fenomenen begrijpelijk te maken in een model dat als een soort houvast kan dienen. De visuele voorstelling van het menselijk DNA geeft zelfs op een treffende manier de verschillende dimensies van rouw weer.</w:t>
      </w:r>
    </w:p>
    <w:p w:rsidR="000C268E" w:rsidRPr="000C268E" w:rsidRDefault="000C268E" w:rsidP="000C268E">
      <w:pPr>
        <w:pStyle w:val="Heading5"/>
        <w:spacing w:before="0" w:after="0"/>
        <w:rPr>
          <w:rFonts w:asciiTheme="minorHAnsi" w:eastAsia="Times New Roman" w:hAnsiTheme="minorHAnsi" w:cstheme="minorHAnsi"/>
          <w:b w:val="0"/>
          <w:i w:val="0"/>
          <w:sz w:val="24"/>
          <w:szCs w:val="24"/>
          <w:lang w:val="nl-NL"/>
        </w:rPr>
      </w:pPr>
    </w:p>
    <w:p w:rsidR="000C268E" w:rsidRPr="000C268E" w:rsidRDefault="000C268E" w:rsidP="000C268E">
      <w:pPr>
        <w:spacing w:after="0"/>
        <w:rPr>
          <w:rFonts w:cstheme="minorHAnsi"/>
          <w:sz w:val="24"/>
          <w:szCs w:val="24"/>
        </w:rPr>
      </w:pPr>
      <w:r w:rsidRPr="000C268E">
        <w:rPr>
          <w:rFonts w:cstheme="minorHAnsi"/>
          <w:sz w:val="24"/>
          <w:szCs w:val="24"/>
        </w:rPr>
        <w:t>We nemen het driedimensionaal DNA-model van rouw onder de loep en maken het concreet. We verkennen enkele opvallende hedendaagse inzichten m.b.t. hechting, emotieregulering en betekenisgeving en vertalen ze naar de praktijk. We gaan zelf aan de slag met enkele ‘tools’.</w:t>
      </w:r>
    </w:p>
    <w:p w:rsidR="000C268E" w:rsidRPr="000C268E" w:rsidRDefault="000C268E" w:rsidP="000C268E">
      <w:pPr>
        <w:pStyle w:val="Heading5"/>
        <w:spacing w:before="0" w:after="0"/>
        <w:rPr>
          <w:rFonts w:asciiTheme="minorHAnsi" w:eastAsia="Times New Roman" w:hAnsiTheme="minorHAnsi" w:cstheme="minorHAnsi"/>
          <w:b w:val="0"/>
          <w:i w:val="0"/>
          <w:sz w:val="24"/>
          <w:szCs w:val="24"/>
          <w:lang w:val="nl-NL"/>
        </w:rPr>
      </w:pPr>
    </w:p>
    <w:p w:rsidR="000C268E" w:rsidRPr="000C268E" w:rsidRDefault="000C268E" w:rsidP="000C268E">
      <w:pPr>
        <w:spacing w:after="0"/>
        <w:rPr>
          <w:rFonts w:cstheme="minorHAnsi"/>
          <w:sz w:val="24"/>
          <w:szCs w:val="24"/>
        </w:rPr>
      </w:pPr>
      <w:r w:rsidRPr="000C268E">
        <w:rPr>
          <w:rFonts w:cstheme="minorHAnsi"/>
          <w:sz w:val="24"/>
          <w:szCs w:val="24"/>
        </w:rPr>
        <w:t>Een dag voor iedereen die interesse heeft in rouw en verlies, die ‘mee’ wil zijn met het hedendaags denken en zich dit eigen wil maken via ervaringsleren.</w:t>
      </w:r>
    </w:p>
    <w:p w:rsidR="000C268E" w:rsidRDefault="000C268E" w:rsidP="000C268E">
      <w:pPr>
        <w:spacing w:after="0"/>
        <w:rPr>
          <w:rFonts w:cstheme="minorHAnsi"/>
          <w:b/>
          <w:sz w:val="24"/>
          <w:szCs w:val="24"/>
        </w:rPr>
      </w:pPr>
    </w:p>
    <w:p w:rsidR="000C268E" w:rsidRPr="000C268E" w:rsidRDefault="000C268E" w:rsidP="000C268E">
      <w:pPr>
        <w:spacing w:after="0"/>
        <w:rPr>
          <w:rFonts w:cstheme="minorHAnsi"/>
          <w:b/>
          <w:sz w:val="24"/>
          <w:szCs w:val="24"/>
        </w:rPr>
      </w:pPr>
      <w:r w:rsidRPr="000C268E">
        <w:rPr>
          <w:rFonts w:cstheme="minorHAnsi"/>
          <w:b/>
          <w:sz w:val="24"/>
          <w:szCs w:val="24"/>
        </w:rPr>
        <w:t>Praktische info</w:t>
      </w:r>
    </w:p>
    <w:p w:rsidR="000C268E" w:rsidRPr="000C268E" w:rsidRDefault="000C268E" w:rsidP="000C268E">
      <w:pPr>
        <w:spacing w:after="0"/>
        <w:rPr>
          <w:rFonts w:cstheme="minorHAnsi"/>
          <w:sz w:val="24"/>
          <w:szCs w:val="24"/>
        </w:rPr>
      </w:pPr>
    </w:p>
    <w:p w:rsidR="000C268E" w:rsidRPr="000C268E" w:rsidRDefault="000C268E" w:rsidP="000C268E">
      <w:pPr>
        <w:pStyle w:val="Tekst5in-5dataaanbodblauw"/>
        <w:rPr>
          <w:rFonts w:asciiTheme="minorHAnsi" w:hAnsiTheme="minorHAnsi" w:cstheme="minorHAnsi"/>
          <w:bCs/>
          <w:color w:val="auto"/>
          <w:sz w:val="24"/>
          <w:szCs w:val="24"/>
          <w:lang w:val="nl-NL"/>
        </w:rPr>
      </w:pPr>
      <w:r w:rsidRPr="000C268E">
        <w:rPr>
          <w:rFonts w:asciiTheme="minorHAnsi" w:hAnsiTheme="minorHAnsi" w:cstheme="minorHAnsi"/>
          <w:bCs/>
          <w:color w:val="auto"/>
          <w:sz w:val="24"/>
          <w:szCs w:val="24"/>
          <w:lang w:val="nl-NL"/>
        </w:rPr>
        <w:t>Datum: 22 oktober</w:t>
      </w:r>
      <w:r>
        <w:rPr>
          <w:rFonts w:asciiTheme="minorHAnsi" w:hAnsiTheme="minorHAnsi" w:cstheme="minorHAnsi"/>
          <w:bCs/>
          <w:color w:val="auto"/>
          <w:sz w:val="24"/>
          <w:szCs w:val="24"/>
          <w:lang w:val="nl-NL"/>
        </w:rPr>
        <w:t>,</w:t>
      </w:r>
      <w:r w:rsidRPr="000C268E">
        <w:rPr>
          <w:rFonts w:asciiTheme="minorHAnsi" w:hAnsiTheme="minorHAnsi" w:cstheme="minorHAnsi"/>
          <w:bCs/>
          <w:color w:val="auto"/>
          <w:sz w:val="24"/>
          <w:szCs w:val="24"/>
          <w:lang w:val="nl-NL"/>
        </w:rPr>
        <w:t xml:space="preserve"> van 09u30 tot 16u30</w:t>
      </w:r>
    </w:p>
    <w:p w:rsidR="000C268E" w:rsidRPr="000C268E" w:rsidRDefault="000C268E" w:rsidP="000C268E">
      <w:pPr>
        <w:pStyle w:val="Tekst5in"/>
        <w:ind w:left="0"/>
        <w:jc w:val="both"/>
        <w:rPr>
          <w:rFonts w:asciiTheme="minorHAnsi" w:hAnsiTheme="minorHAnsi" w:cstheme="minorHAnsi"/>
          <w:color w:val="auto"/>
          <w:sz w:val="24"/>
          <w:szCs w:val="24"/>
          <w:lang w:val="nl-NL"/>
        </w:rPr>
      </w:pPr>
      <w:r w:rsidRPr="000C268E">
        <w:rPr>
          <w:rStyle w:val="Tekstitalic500"/>
          <w:rFonts w:asciiTheme="minorHAnsi" w:hAnsiTheme="minorHAnsi" w:cstheme="minorHAnsi"/>
          <w:i w:val="0"/>
          <w:color w:val="auto"/>
          <w:sz w:val="24"/>
          <w:szCs w:val="24"/>
          <w:lang w:val="nl-NL"/>
        </w:rPr>
        <w:t xml:space="preserve">Plaats; </w:t>
      </w:r>
      <w:proofErr w:type="spellStart"/>
      <w:r w:rsidRPr="000C268E">
        <w:rPr>
          <w:rStyle w:val="Tekstitalic500"/>
          <w:rFonts w:asciiTheme="minorHAnsi" w:hAnsiTheme="minorHAnsi" w:cstheme="minorHAnsi"/>
          <w:i w:val="0"/>
          <w:color w:val="auto"/>
          <w:sz w:val="24"/>
          <w:szCs w:val="24"/>
          <w:lang w:val="nl-NL"/>
        </w:rPr>
        <w:t>Cultuurconnect</w:t>
      </w:r>
      <w:proofErr w:type="spellEnd"/>
      <w:r w:rsidRPr="000C268E">
        <w:rPr>
          <w:rStyle w:val="Tekstitalic500"/>
          <w:rFonts w:asciiTheme="minorHAnsi" w:hAnsiTheme="minorHAnsi" w:cstheme="minorHAnsi"/>
          <w:i w:val="0"/>
          <w:color w:val="auto"/>
          <w:sz w:val="24"/>
          <w:szCs w:val="24"/>
          <w:lang w:val="nl-NL"/>
        </w:rPr>
        <w:t>, Priemstraat 51, 1000 Brussel (tussen Brussel Centraal en Brussel Zuid)</w:t>
      </w:r>
    </w:p>
    <w:p w:rsidR="000C268E" w:rsidRPr="000C268E" w:rsidRDefault="000C268E" w:rsidP="000C268E">
      <w:pPr>
        <w:spacing w:after="0" w:line="240" w:lineRule="auto"/>
        <w:rPr>
          <w:rStyle w:val="Hyperlink"/>
          <w:rFonts w:cstheme="minorHAnsi"/>
          <w:color w:val="auto"/>
          <w:sz w:val="24"/>
          <w:szCs w:val="24"/>
          <w:u w:val="none"/>
        </w:rPr>
      </w:pPr>
      <w:r w:rsidRPr="000C268E">
        <w:rPr>
          <w:rStyle w:val="Hyperlink"/>
          <w:rFonts w:cstheme="minorHAnsi"/>
          <w:color w:val="auto"/>
          <w:sz w:val="24"/>
          <w:szCs w:val="24"/>
          <w:u w:val="none"/>
        </w:rPr>
        <w:t xml:space="preserve">Prijs: 70 EUR </w:t>
      </w:r>
      <w:r w:rsidR="009B0DDD">
        <w:rPr>
          <w:rStyle w:val="Hyperlink"/>
          <w:rFonts w:cstheme="minorHAnsi"/>
          <w:color w:val="auto"/>
          <w:sz w:val="24"/>
          <w:szCs w:val="24"/>
          <w:u w:val="none"/>
        </w:rPr>
        <w:t>(boek “Het DNA van rouw” inbegrepen)</w:t>
      </w:r>
    </w:p>
    <w:p w:rsidR="000C268E" w:rsidRPr="000C268E" w:rsidRDefault="000C268E" w:rsidP="000C268E">
      <w:pPr>
        <w:spacing w:after="0" w:line="240" w:lineRule="auto"/>
        <w:rPr>
          <w:rStyle w:val="Hyperlink"/>
          <w:rFonts w:cstheme="minorHAnsi"/>
          <w:color w:val="auto"/>
          <w:sz w:val="24"/>
          <w:szCs w:val="24"/>
          <w:u w:val="none"/>
        </w:rPr>
      </w:pPr>
      <w:r w:rsidRPr="000C268E">
        <w:rPr>
          <w:rStyle w:val="Hyperlink"/>
          <w:rFonts w:cstheme="minorHAnsi"/>
          <w:color w:val="auto"/>
          <w:sz w:val="24"/>
          <w:szCs w:val="24"/>
          <w:u w:val="none"/>
        </w:rPr>
        <w:t xml:space="preserve">Inschrijven: </w:t>
      </w:r>
      <w:hyperlink r:id="rId6" w:history="1">
        <w:r w:rsidRPr="000C268E">
          <w:rPr>
            <w:rStyle w:val="Hyperlink"/>
            <w:rFonts w:cstheme="minorHAnsi"/>
            <w:sz w:val="24"/>
            <w:szCs w:val="24"/>
          </w:rPr>
          <w:t>www.zorgsaam.be</w:t>
        </w:r>
      </w:hyperlink>
    </w:p>
    <w:p w:rsidR="000C268E" w:rsidRPr="000C268E" w:rsidRDefault="000C268E" w:rsidP="000C268E">
      <w:pPr>
        <w:spacing w:after="0" w:line="240" w:lineRule="auto"/>
        <w:rPr>
          <w:rStyle w:val="Hyperlink"/>
          <w:rFonts w:cstheme="minorHAnsi"/>
          <w:color w:val="auto"/>
          <w:sz w:val="24"/>
          <w:szCs w:val="24"/>
          <w:u w:val="none"/>
        </w:rPr>
      </w:pPr>
    </w:p>
    <w:p w:rsidR="000C268E" w:rsidRDefault="000C268E">
      <w:pPr>
        <w:rPr>
          <w:b/>
          <w:sz w:val="24"/>
          <w:szCs w:val="24"/>
          <w:u w:val="single"/>
        </w:rPr>
      </w:pPr>
      <w:r>
        <w:rPr>
          <w:b/>
          <w:sz w:val="24"/>
          <w:szCs w:val="24"/>
          <w:u w:val="single"/>
        </w:rPr>
        <w:br w:type="page"/>
      </w:r>
    </w:p>
    <w:p w:rsidR="000C268E" w:rsidRPr="00F0337B" w:rsidRDefault="00F0337B" w:rsidP="00F0337B">
      <w:pPr>
        <w:pStyle w:val="Heading5"/>
        <w:spacing w:before="0" w:after="0"/>
        <w:rPr>
          <w:i w:val="0"/>
          <w:sz w:val="24"/>
          <w:szCs w:val="24"/>
          <w:u w:val="single"/>
        </w:rPr>
      </w:pPr>
      <w:r w:rsidRPr="00F0337B">
        <w:rPr>
          <w:i w:val="0"/>
          <w:sz w:val="24"/>
          <w:szCs w:val="24"/>
          <w:u w:val="single"/>
        </w:rPr>
        <w:lastRenderedPageBreak/>
        <w:t>Troost</w:t>
      </w:r>
      <w:r>
        <w:rPr>
          <w:i w:val="0"/>
          <w:sz w:val="24"/>
          <w:szCs w:val="24"/>
          <w:u w:val="single"/>
        </w:rPr>
        <w:t xml:space="preserve"> in de zorg</w:t>
      </w:r>
    </w:p>
    <w:p w:rsidR="00F0337B" w:rsidRPr="00F0337B" w:rsidRDefault="00F0337B" w:rsidP="00F0337B">
      <w:pPr>
        <w:pStyle w:val="Heading5"/>
        <w:spacing w:before="0" w:after="0"/>
        <w:rPr>
          <w:rFonts w:eastAsia="Times New Roman"/>
          <w:b w:val="0"/>
          <w:i w:val="0"/>
          <w:sz w:val="24"/>
          <w:szCs w:val="24"/>
          <w:lang w:val="nl-NL"/>
        </w:rPr>
      </w:pPr>
    </w:p>
    <w:p w:rsidR="000C268E" w:rsidRPr="00F0337B" w:rsidRDefault="000C268E" w:rsidP="00F0337B">
      <w:pPr>
        <w:spacing w:after="0"/>
        <w:rPr>
          <w:sz w:val="24"/>
          <w:szCs w:val="24"/>
        </w:rPr>
      </w:pPr>
      <w:r w:rsidRPr="00F0337B">
        <w:rPr>
          <w:sz w:val="24"/>
          <w:szCs w:val="24"/>
        </w:rPr>
        <w:t>Als we geconfronteerd worden met (emotionele) pijn is er een grote behoefte aan het ontvangen van troost. Toch krijgen we niet altijd de troost die we verlangen. Als we iemand zien die het emotioneel moeilijk heeft, dan voelen we ook de neiging om troost te geven. Toch voelen we ons vaak onwennig en vragen we ons af wat we kunnen doen.</w:t>
      </w:r>
    </w:p>
    <w:p w:rsidR="000C268E" w:rsidRPr="00F0337B" w:rsidRDefault="000C268E" w:rsidP="00F0337B">
      <w:pPr>
        <w:spacing w:after="0"/>
        <w:rPr>
          <w:sz w:val="24"/>
          <w:szCs w:val="24"/>
        </w:rPr>
      </w:pPr>
    </w:p>
    <w:p w:rsidR="000C268E" w:rsidRPr="00F0337B" w:rsidRDefault="000C268E" w:rsidP="00F0337B">
      <w:pPr>
        <w:spacing w:after="0"/>
        <w:rPr>
          <w:sz w:val="24"/>
          <w:szCs w:val="24"/>
          <w:u w:val="single"/>
        </w:rPr>
      </w:pPr>
      <w:r w:rsidRPr="00F0337B">
        <w:rPr>
          <w:sz w:val="24"/>
          <w:szCs w:val="24"/>
        </w:rPr>
        <w:t xml:space="preserve">We verkennen de vele vormen en uitingen van troost, om dan in te zoomen op het troostgesprek. “Gedeelde smart is halve smart”, zegt de volkswijsheid, maar wat houdt dat delen precies in? </w:t>
      </w:r>
    </w:p>
    <w:p w:rsidR="000C268E" w:rsidRPr="00F0337B" w:rsidRDefault="000C268E" w:rsidP="00F0337B">
      <w:pPr>
        <w:spacing w:after="0"/>
        <w:rPr>
          <w:sz w:val="24"/>
          <w:szCs w:val="24"/>
        </w:rPr>
      </w:pPr>
    </w:p>
    <w:p w:rsidR="000C268E" w:rsidRPr="00F0337B" w:rsidRDefault="000C268E" w:rsidP="00F0337B">
      <w:pPr>
        <w:spacing w:after="0"/>
        <w:rPr>
          <w:sz w:val="24"/>
          <w:szCs w:val="24"/>
        </w:rPr>
      </w:pPr>
      <w:r w:rsidRPr="00F0337B">
        <w:rPr>
          <w:sz w:val="24"/>
          <w:szCs w:val="24"/>
        </w:rPr>
        <w:t>Een dag vol troost voor elke zorgverlener die wil leren troost geven zonder zichzelf daarin te verliezen en voor elke mens die wil leren troost vragen en ontvangen.</w:t>
      </w:r>
    </w:p>
    <w:p w:rsidR="00F0337B" w:rsidRPr="00F0337B" w:rsidRDefault="00F0337B" w:rsidP="00F0337B">
      <w:pPr>
        <w:spacing w:after="0"/>
        <w:rPr>
          <w:sz w:val="24"/>
          <w:szCs w:val="24"/>
        </w:rPr>
      </w:pPr>
    </w:p>
    <w:p w:rsidR="000C268E" w:rsidRDefault="000C268E" w:rsidP="00F0337B">
      <w:pPr>
        <w:spacing w:after="0"/>
        <w:rPr>
          <w:b/>
          <w:sz w:val="24"/>
          <w:szCs w:val="24"/>
        </w:rPr>
      </w:pPr>
      <w:r w:rsidRPr="00F0337B">
        <w:rPr>
          <w:b/>
          <w:sz w:val="24"/>
          <w:szCs w:val="24"/>
        </w:rPr>
        <w:t>Praktische info</w:t>
      </w:r>
    </w:p>
    <w:p w:rsidR="00F0337B" w:rsidRPr="00F0337B" w:rsidRDefault="00F0337B" w:rsidP="00F0337B">
      <w:pPr>
        <w:spacing w:after="0"/>
        <w:rPr>
          <w:b/>
          <w:sz w:val="24"/>
          <w:szCs w:val="24"/>
        </w:rPr>
      </w:pPr>
    </w:p>
    <w:p w:rsidR="000C268E" w:rsidRPr="00F0337B" w:rsidRDefault="000C268E" w:rsidP="00F0337B">
      <w:pPr>
        <w:pStyle w:val="Tekst5in-5dataaanbodblauw"/>
        <w:ind w:left="0" w:firstLine="0"/>
        <w:rPr>
          <w:rFonts w:ascii="Calibri" w:hAnsi="Calibri" w:cs="Calibri"/>
          <w:bCs/>
          <w:color w:val="auto"/>
          <w:sz w:val="24"/>
          <w:szCs w:val="24"/>
          <w:lang w:val="nl-NL"/>
        </w:rPr>
      </w:pPr>
      <w:r w:rsidRPr="00F0337B">
        <w:rPr>
          <w:rFonts w:ascii="Calibri" w:hAnsi="Calibri" w:cs="Calibri"/>
          <w:bCs/>
          <w:color w:val="auto"/>
          <w:sz w:val="24"/>
          <w:szCs w:val="24"/>
          <w:lang w:val="nl-NL"/>
        </w:rPr>
        <w:t>Datum: 26 november, van 09u30 tot 16u30</w:t>
      </w:r>
    </w:p>
    <w:p w:rsidR="000C268E" w:rsidRPr="00F0337B" w:rsidRDefault="000C268E" w:rsidP="00F0337B">
      <w:pPr>
        <w:pStyle w:val="Tekst5in"/>
        <w:ind w:left="0"/>
        <w:jc w:val="both"/>
        <w:rPr>
          <w:rFonts w:asciiTheme="minorHAnsi" w:hAnsiTheme="minorHAnsi" w:cstheme="minorHAnsi"/>
          <w:i/>
          <w:color w:val="auto"/>
          <w:sz w:val="24"/>
          <w:szCs w:val="24"/>
          <w:lang w:val="nl-NL"/>
        </w:rPr>
      </w:pPr>
      <w:r w:rsidRPr="00F0337B">
        <w:rPr>
          <w:rStyle w:val="Tekstitalic500"/>
          <w:rFonts w:asciiTheme="minorHAnsi" w:hAnsiTheme="minorHAnsi" w:cstheme="minorHAnsi"/>
          <w:i w:val="0"/>
          <w:color w:val="auto"/>
          <w:sz w:val="24"/>
          <w:szCs w:val="24"/>
          <w:lang w:val="nl-NL"/>
        </w:rPr>
        <w:t xml:space="preserve">Plaats: </w:t>
      </w:r>
      <w:proofErr w:type="spellStart"/>
      <w:r w:rsidRPr="00F0337B">
        <w:rPr>
          <w:rStyle w:val="Tekstitalic500"/>
          <w:rFonts w:asciiTheme="minorHAnsi" w:hAnsiTheme="minorHAnsi" w:cstheme="minorHAnsi"/>
          <w:i w:val="0"/>
          <w:color w:val="auto"/>
          <w:sz w:val="24"/>
          <w:szCs w:val="24"/>
          <w:lang w:val="nl-NL"/>
        </w:rPr>
        <w:t>Cultuurconnect</w:t>
      </w:r>
      <w:proofErr w:type="spellEnd"/>
      <w:r w:rsidRPr="00F0337B">
        <w:rPr>
          <w:rStyle w:val="Tekstitalic500"/>
          <w:rFonts w:asciiTheme="minorHAnsi" w:hAnsiTheme="minorHAnsi" w:cstheme="minorHAnsi"/>
          <w:i w:val="0"/>
          <w:color w:val="auto"/>
          <w:sz w:val="24"/>
          <w:szCs w:val="24"/>
          <w:lang w:val="nl-NL"/>
        </w:rPr>
        <w:t>, Priemstraat 51, 1000 Brussel (tussen Brussel Centraal en Brussel Zuid)</w:t>
      </w:r>
    </w:p>
    <w:p w:rsidR="000C268E" w:rsidRPr="00F0337B" w:rsidRDefault="000C268E" w:rsidP="00F0337B">
      <w:pPr>
        <w:spacing w:after="0"/>
        <w:rPr>
          <w:sz w:val="24"/>
          <w:szCs w:val="24"/>
        </w:rPr>
      </w:pPr>
      <w:r w:rsidRPr="00F0337B">
        <w:rPr>
          <w:sz w:val="24"/>
          <w:szCs w:val="24"/>
        </w:rPr>
        <w:t>Prijs:</w:t>
      </w:r>
      <w:r w:rsidR="00F0337B">
        <w:rPr>
          <w:sz w:val="24"/>
          <w:szCs w:val="24"/>
        </w:rPr>
        <w:t xml:space="preserve"> 100 EUR</w:t>
      </w:r>
    </w:p>
    <w:p w:rsidR="000C268E" w:rsidRDefault="000C268E" w:rsidP="00F0337B">
      <w:pPr>
        <w:spacing w:after="0"/>
        <w:rPr>
          <w:sz w:val="24"/>
          <w:szCs w:val="24"/>
        </w:rPr>
      </w:pPr>
      <w:r w:rsidRPr="00F0337B">
        <w:rPr>
          <w:sz w:val="24"/>
          <w:szCs w:val="24"/>
        </w:rPr>
        <w:t xml:space="preserve">Inschrijven: </w:t>
      </w:r>
      <w:hyperlink r:id="rId7" w:history="1">
        <w:r w:rsidR="00F0337B" w:rsidRPr="00EC6E36">
          <w:rPr>
            <w:rStyle w:val="Hyperlink"/>
            <w:sz w:val="24"/>
            <w:szCs w:val="24"/>
          </w:rPr>
          <w:t>www.zorgsaam.be</w:t>
        </w:r>
      </w:hyperlink>
    </w:p>
    <w:p w:rsidR="000C268E" w:rsidRPr="00F0337B" w:rsidRDefault="000C268E" w:rsidP="00F0337B">
      <w:pPr>
        <w:spacing w:after="0"/>
        <w:rPr>
          <w:sz w:val="24"/>
          <w:szCs w:val="24"/>
        </w:rPr>
      </w:pPr>
    </w:p>
    <w:p w:rsidR="000C268E" w:rsidRDefault="000C268E">
      <w:pPr>
        <w:rPr>
          <w:b/>
          <w:sz w:val="24"/>
          <w:szCs w:val="24"/>
          <w:u w:val="single"/>
        </w:rPr>
      </w:pPr>
      <w:r>
        <w:rPr>
          <w:b/>
          <w:sz w:val="24"/>
          <w:szCs w:val="24"/>
          <w:u w:val="single"/>
        </w:rPr>
        <w:br w:type="page"/>
      </w:r>
    </w:p>
    <w:p w:rsidR="006920DC" w:rsidRPr="00C13BC3" w:rsidRDefault="006E5703" w:rsidP="009B5864">
      <w:pPr>
        <w:spacing w:after="0"/>
        <w:rPr>
          <w:sz w:val="24"/>
          <w:szCs w:val="24"/>
        </w:rPr>
      </w:pPr>
      <w:r w:rsidRPr="00C13BC3">
        <w:rPr>
          <w:b/>
          <w:sz w:val="24"/>
          <w:szCs w:val="24"/>
          <w:u w:val="single"/>
        </w:rPr>
        <w:lastRenderedPageBreak/>
        <w:t>Z</w:t>
      </w:r>
      <w:r w:rsidR="004E1D93" w:rsidRPr="00C13BC3">
        <w:rPr>
          <w:b/>
          <w:sz w:val="24"/>
          <w:szCs w:val="24"/>
          <w:u w:val="single"/>
        </w:rPr>
        <w:t>orgzaam omgaan met rouwenden.</w:t>
      </w:r>
    </w:p>
    <w:p w:rsidR="0013251B" w:rsidRPr="00C13BC3" w:rsidRDefault="0013251B" w:rsidP="00702F15">
      <w:pPr>
        <w:pStyle w:val="Default"/>
        <w:rPr>
          <w:rFonts w:asciiTheme="minorHAnsi" w:hAnsiTheme="minorHAnsi"/>
          <w:color w:val="auto"/>
        </w:rPr>
      </w:pPr>
    </w:p>
    <w:p w:rsidR="00702F15" w:rsidRPr="00C13BC3" w:rsidRDefault="00702F15" w:rsidP="00702F15">
      <w:pPr>
        <w:pStyle w:val="NormalWeb"/>
        <w:spacing w:before="0" w:beforeAutospacing="0" w:line="326" w:lineRule="atLeast"/>
        <w:rPr>
          <w:rFonts w:asciiTheme="minorHAnsi" w:hAnsiTheme="minorHAnsi"/>
          <w:i/>
        </w:rPr>
      </w:pPr>
      <w:r w:rsidRPr="00C13BC3">
        <w:rPr>
          <w:rFonts w:asciiTheme="minorHAnsi" w:hAnsiTheme="minorHAnsi"/>
          <w:i/>
        </w:rPr>
        <w:t>Gebundelde takken kan je niet breken.</w:t>
      </w:r>
    </w:p>
    <w:p w:rsidR="00702F15" w:rsidRPr="00C13BC3" w:rsidRDefault="00702F15" w:rsidP="00702F15">
      <w:pPr>
        <w:pStyle w:val="NormalWeb"/>
        <w:spacing w:before="0" w:beforeAutospacing="0" w:line="326" w:lineRule="atLeast"/>
        <w:rPr>
          <w:rFonts w:asciiTheme="minorHAnsi" w:hAnsiTheme="minorHAnsi"/>
          <w:i/>
        </w:rPr>
      </w:pPr>
      <w:r w:rsidRPr="00C13BC3">
        <w:rPr>
          <w:rFonts w:asciiTheme="minorHAnsi" w:eastAsia="Times New Roman" w:hAnsiTheme="minorHAnsi" w:cs="Tahoma"/>
          <w:i/>
        </w:rPr>
        <w:t>(Afrikaans spreekwoord)</w:t>
      </w:r>
    </w:p>
    <w:p w:rsidR="00702F15" w:rsidRPr="00C13BC3" w:rsidRDefault="00702F15" w:rsidP="00702F15">
      <w:pPr>
        <w:pStyle w:val="Default"/>
        <w:rPr>
          <w:rFonts w:asciiTheme="minorHAnsi" w:hAnsiTheme="minorHAnsi"/>
          <w:color w:val="auto"/>
        </w:rPr>
      </w:pPr>
    </w:p>
    <w:p w:rsidR="006920DC" w:rsidRPr="00C13BC3" w:rsidRDefault="0014691D" w:rsidP="009B5864">
      <w:pPr>
        <w:spacing w:after="0" w:line="240" w:lineRule="auto"/>
        <w:rPr>
          <w:sz w:val="24"/>
          <w:szCs w:val="24"/>
        </w:rPr>
      </w:pPr>
      <w:r w:rsidRPr="00C13BC3">
        <w:rPr>
          <w:sz w:val="24"/>
          <w:szCs w:val="24"/>
        </w:rPr>
        <w:t>Verlies hoort bij het leven en bij</w:t>
      </w:r>
      <w:r w:rsidR="004E1D93" w:rsidRPr="00C13BC3">
        <w:rPr>
          <w:sz w:val="24"/>
          <w:szCs w:val="24"/>
        </w:rPr>
        <w:t xml:space="preserve"> mens-zijn. En toch </w:t>
      </w:r>
      <w:r w:rsidR="008564AB" w:rsidRPr="00C13BC3">
        <w:rPr>
          <w:sz w:val="24"/>
          <w:szCs w:val="24"/>
        </w:rPr>
        <w:t>kan het ons</w:t>
      </w:r>
      <w:r w:rsidRPr="00C13BC3">
        <w:rPr>
          <w:sz w:val="24"/>
          <w:szCs w:val="24"/>
        </w:rPr>
        <w:t xml:space="preserve"> serieus uit bala</w:t>
      </w:r>
      <w:r w:rsidR="008564AB" w:rsidRPr="00C13BC3">
        <w:rPr>
          <w:sz w:val="24"/>
          <w:szCs w:val="24"/>
        </w:rPr>
        <w:t xml:space="preserve">ns brengen. Ook de nood aan </w:t>
      </w:r>
      <w:r w:rsidRPr="00C13BC3">
        <w:rPr>
          <w:sz w:val="24"/>
          <w:szCs w:val="24"/>
        </w:rPr>
        <w:t>steun van anderen</w:t>
      </w:r>
      <w:r w:rsidR="008564AB" w:rsidRPr="00C13BC3">
        <w:rPr>
          <w:sz w:val="24"/>
          <w:szCs w:val="24"/>
        </w:rPr>
        <w:t xml:space="preserve"> en het elkaar willen steunen in moeilijke tijden hoort bij ons mens zijn</w:t>
      </w:r>
      <w:r w:rsidRPr="00C13BC3">
        <w:rPr>
          <w:sz w:val="24"/>
          <w:szCs w:val="24"/>
        </w:rPr>
        <w:t xml:space="preserve">. Maar </w:t>
      </w:r>
      <w:r w:rsidR="0013251B" w:rsidRPr="00C13BC3">
        <w:rPr>
          <w:sz w:val="24"/>
          <w:szCs w:val="24"/>
        </w:rPr>
        <w:t>we voel</w:t>
      </w:r>
      <w:r w:rsidR="008564AB" w:rsidRPr="00C13BC3">
        <w:rPr>
          <w:sz w:val="24"/>
          <w:szCs w:val="24"/>
        </w:rPr>
        <w:t>en ons vaak onwennig en onzeker. Het laatste dat we zouden willen is het allemaal nog veel erger maken voor de rouwende!</w:t>
      </w:r>
    </w:p>
    <w:p w:rsidR="004E1D93" w:rsidRPr="00C13BC3" w:rsidRDefault="004E1D93" w:rsidP="009B5864">
      <w:pPr>
        <w:spacing w:after="0" w:line="240" w:lineRule="auto"/>
        <w:rPr>
          <w:sz w:val="24"/>
          <w:szCs w:val="24"/>
        </w:rPr>
      </w:pPr>
    </w:p>
    <w:p w:rsidR="00CE7E15" w:rsidRPr="00C13BC3" w:rsidRDefault="0013251B" w:rsidP="009B5864">
      <w:pPr>
        <w:spacing w:after="0" w:line="240" w:lineRule="auto"/>
        <w:rPr>
          <w:sz w:val="24"/>
          <w:szCs w:val="24"/>
        </w:rPr>
      </w:pPr>
      <w:r w:rsidRPr="00C13BC3">
        <w:rPr>
          <w:sz w:val="24"/>
          <w:szCs w:val="24"/>
        </w:rPr>
        <w:t xml:space="preserve">In deze achtdaagse intensieve training leren we aan de hand van eigen ervaringen hoe we op weg kunnen gaan met rouwenden (van jong tot oud). </w:t>
      </w:r>
      <w:r w:rsidR="00F15355" w:rsidRPr="00C13BC3">
        <w:rPr>
          <w:sz w:val="24"/>
          <w:szCs w:val="24"/>
        </w:rPr>
        <w:t>Kor</w:t>
      </w:r>
      <w:r w:rsidR="008564AB" w:rsidRPr="00C13BC3">
        <w:rPr>
          <w:sz w:val="24"/>
          <w:szCs w:val="24"/>
        </w:rPr>
        <w:t>te theoretische inleidingen met achtergrondinformatie</w:t>
      </w:r>
      <w:r w:rsidR="00F15355" w:rsidRPr="00C13BC3">
        <w:rPr>
          <w:sz w:val="24"/>
          <w:szCs w:val="24"/>
        </w:rPr>
        <w:t xml:space="preserve"> worden afgewisseld met veel oefeningen en opdrachten. </w:t>
      </w:r>
      <w:r w:rsidRPr="00C13BC3">
        <w:rPr>
          <w:sz w:val="24"/>
          <w:szCs w:val="24"/>
        </w:rPr>
        <w:t>De nadruk ligt op het zelf aan de slag gaan, uitproberen en opdoen van ervaringen.</w:t>
      </w:r>
    </w:p>
    <w:p w:rsidR="00CE7E15" w:rsidRPr="00C13BC3" w:rsidRDefault="00CE7E15" w:rsidP="009B5864">
      <w:pPr>
        <w:spacing w:after="0" w:line="240" w:lineRule="auto"/>
        <w:rPr>
          <w:sz w:val="24"/>
          <w:szCs w:val="24"/>
        </w:rPr>
      </w:pPr>
    </w:p>
    <w:p w:rsidR="00CE7E15" w:rsidRPr="00C13BC3" w:rsidRDefault="00CE7E15" w:rsidP="009B5864">
      <w:pPr>
        <w:spacing w:after="0" w:line="240" w:lineRule="auto"/>
        <w:rPr>
          <w:b/>
          <w:sz w:val="24"/>
          <w:szCs w:val="24"/>
        </w:rPr>
      </w:pPr>
      <w:r w:rsidRPr="00C13BC3">
        <w:rPr>
          <w:b/>
          <w:sz w:val="24"/>
          <w:szCs w:val="24"/>
        </w:rPr>
        <w:t>Doelgroep</w:t>
      </w:r>
    </w:p>
    <w:p w:rsidR="00CE7E15" w:rsidRPr="00C13BC3" w:rsidRDefault="00CE7E15" w:rsidP="009B5864">
      <w:pPr>
        <w:spacing w:after="0" w:line="240" w:lineRule="auto"/>
        <w:rPr>
          <w:sz w:val="24"/>
          <w:szCs w:val="24"/>
        </w:rPr>
      </w:pPr>
    </w:p>
    <w:p w:rsidR="005705AB" w:rsidRPr="00C13BC3" w:rsidRDefault="00CE7E15" w:rsidP="009B5864">
      <w:pPr>
        <w:spacing w:after="0" w:line="240" w:lineRule="auto"/>
        <w:rPr>
          <w:sz w:val="24"/>
          <w:szCs w:val="24"/>
        </w:rPr>
      </w:pPr>
      <w:r w:rsidRPr="00C13BC3">
        <w:rPr>
          <w:sz w:val="24"/>
          <w:szCs w:val="24"/>
        </w:rPr>
        <w:t xml:space="preserve">Zorgverleners die </w:t>
      </w:r>
      <w:r w:rsidR="009B5864" w:rsidRPr="00C13BC3">
        <w:rPr>
          <w:sz w:val="24"/>
          <w:szCs w:val="24"/>
        </w:rPr>
        <w:t xml:space="preserve">als </w:t>
      </w:r>
      <w:r w:rsidRPr="00C13BC3">
        <w:rPr>
          <w:sz w:val="24"/>
          <w:szCs w:val="24"/>
        </w:rPr>
        <w:t>profession</w:t>
      </w:r>
      <w:r w:rsidR="009B5864" w:rsidRPr="00C13BC3">
        <w:rPr>
          <w:sz w:val="24"/>
          <w:szCs w:val="24"/>
        </w:rPr>
        <w:t>a</w:t>
      </w:r>
      <w:r w:rsidRPr="00C13BC3">
        <w:rPr>
          <w:sz w:val="24"/>
          <w:szCs w:val="24"/>
        </w:rPr>
        <w:t>l of als vrijwilliger te maken krijgen met mensen in een verliessituatie en die zich willen bekwamen in het ondersteunen van rouwenden.</w:t>
      </w:r>
    </w:p>
    <w:p w:rsidR="006E5703" w:rsidRPr="00C13BC3" w:rsidRDefault="0014691D" w:rsidP="009B5864">
      <w:pPr>
        <w:spacing w:after="0" w:line="240" w:lineRule="auto"/>
        <w:rPr>
          <w:sz w:val="24"/>
          <w:szCs w:val="24"/>
        </w:rPr>
      </w:pPr>
      <w:r w:rsidRPr="00C13BC3">
        <w:rPr>
          <w:sz w:val="24"/>
          <w:szCs w:val="24"/>
        </w:rPr>
        <w:t>Deelnemers zijn bereid t</w:t>
      </w:r>
      <w:r w:rsidR="008564AB" w:rsidRPr="00C13BC3">
        <w:rPr>
          <w:sz w:val="24"/>
          <w:szCs w:val="24"/>
        </w:rPr>
        <w:t xml:space="preserve">e leren uit eigen ervaringen, </w:t>
      </w:r>
      <w:r w:rsidRPr="00C13BC3">
        <w:rPr>
          <w:sz w:val="24"/>
          <w:szCs w:val="24"/>
        </w:rPr>
        <w:t>in interactie met anderen.</w:t>
      </w:r>
    </w:p>
    <w:p w:rsidR="00CE7E15" w:rsidRPr="00C13BC3" w:rsidRDefault="00CE7E15" w:rsidP="009B5864">
      <w:pPr>
        <w:spacing w:after="0" w:line="240" w:lineRule="auto"/>
        <w:rPr>
          <w:sz w:val="24"/>
          <w:szCs w:val="24"/>
        </w:rPr>
      </w:pPr>
    </w:p>
    <w:p w:rsidR="00CE7E15" w:rsidRPr="00C13BC3" w:rsidRDefault="00CE7E15" w:rsidP="009B5864">
      <w:pPr>
        <w:spacing w:after="0" w:line="240" w:lineRule="auto"/>
        <w:rPr>
          <w:b/>
          <w:sz w:val="24"/>
          <w:szCs w:val="24"/>
        </w:rPr>
      </w:pPr>
      <w:r w:rsidRPr="00C13BC3">
        <w:rPr>
          <w:b/>
          <w:sz w:val="24"/>
          <w:szCs w:val="24"/>
        </w:rPr>
        <w:t>Programma</w:t>
      </w:r>
    </w:p>
    <w:p w:rsidR="00CE7E15" w:rsidRPr="00C13BC3" w:rsidRDefault="00CE7E15" w:rsidP="009B5864">
      <w:pPr>
        <w:spacing w:after="0" w:line="240" w:lineRule="auto"/>
        <w:rPr>
          <w:sz w:val="24"/>
          <w:szCs w:val="24"/>
        </w:rPr>
      </w:pPr>
    </w:p>
    <w:p w:rsidR="005705AB" w:rsidRPr="00C13BC3" w:rsidRDefault="005705AB" w:rsidP="009B5864">
      <w:pPr>
        <w:spacing w:after="0" w:line="240" w:lineRule="auto"/>
        <w:rPr>
          <w:sz w:val="24"/>
          <w:szCs w:val="24"/>
        </w:rPr>
      </w:pPr>
      <w:r w:rsidRPr="00C13BC3">
        <w:rPr>
          <w:sz w:val="24"/>
          <w:szCs w:val="24"/>
        </w:rPr>
        <w:t>Thema</w:t>
      </w:r>
      <w:r w:rsidR="0013251B" w:rsidRPr="00C13BC3">
        <w:rPr>
          <w:sz w:val="24"/>
          <w:szCs w:val="24"/>
        </w:rPr>
        <w:t>’</w:t>
      </w:r>
      <w:r w:rsidRPr="00C13BC3">
        <w:rPr>
          <w:sz w:val="24"/>
          <w:szCs w:val="24"/>
        </w:rPr>
        <w:t>s</w:t>
      </w:r>
      <w:r w:rsidR="0013251B" w:rsidRPr="00C13BC3">
        <w:rPr>
          <w:sz w:val="24"/>
          <w:szCs w:val="24"/>
        </w:rPr>
        <w:t xml:space="preserve"> die aan bod komen:</w:t>
      </w:r>
    </w:p>
    <w:p w:rsidR="005705AB" w:rsidRPr="00C13BC3" w:rsidRDefault="005705AB" w:rsidP="009B5864">
      <w:pPr>
        <w:spacing w:after="0" w:line="240" w:lineRule="auto"/>
        <w:rPr>
          <w:sz w:val="24"/>
          <w:szCs w:val="24"/>
        </w:rPr>
      </w:pPr>
    </w:p>
    <w:p w:rsidR="00304102" w:rsidRPr="00C13BC3" w:rsidRDefault="009B5864" w:rsidP="00304102">
      <w:pPr>
        <w:pStyle w:val="ListParagraph"/>
        <w:numPr>
          <w:ilvl w:val="0"/>
          <w:numId w:val="4"/>
        </w:numPr>
        <w:spacing w:after="0" w:line="240" w:lineRule="auto"/>
        <w:rPr>
          <w:sz w:val="24"/>
          <w:szCs w:val="24"/>
        </w:rPr>
      </w:pPr>
      <w:r w:rsidRPr="00C13BC3">
        <w:rPr>
          <w:sz w:val="24"/>
          <w:szCs w:val="24"/>
        </w:rPr>
        <w:t>Wat is rouwen</w:t>
      </w:r>
      <w:r w:rsidR="00304102" w:rsidRPr="00C13BC3">
        <w:rPr>
          <w:sz w:val="24"/>
          <w:szCs w:val="24"/>
        </w:rPr>
        <w:t>? Hoe komt het dat we rouwen?</w:t>
      </w:r>
    </w:p>
    <w:p w:rsidR="00304102" w:rsidRPr="00C13BC3" w:rsidRDefault="00304102" w:rsidP="00304102">
      <w:pPr>
        <w:pStyle w:val="ListParagraph"/>
        <w:numPr>
          <w:ilvl w:val="0"/>
          <w:numId w:val="4"/>
        </w:numPr>
        <w:spacing w:after="0" w:line="240" w:lineRule="auto"/>
        <w:rPr>
          <w:sz w:val="24"/>
          <w:szCs w:val="24"/>
        </w:rPr>
      </w:pPr>
      <w:r w:rsidRPr="00C13BC3">
        <w:rPr>
          <w:sz w:val="24"/>
          <w:szCs w:val="24"/>
        </w:rPr>
        <w:t>Waar laat de last van rouw zich voelen?</w:t>
      </w:r>
    </w:p>
    <w:p w:rsidR="00304102" w:rsidRPr="00C13BC3" w:rsidRDefault="00304102" w:rsidP="00304102">
      <w:pPr>
        <w:pStyle w:val="ListParagraph"/>
        <w:numPr>
          <w:ilvl w:val="0"/>
          <w:numId w:val="4"/>
        </w:numPr>
        <w:spacing w:after="0" w:line="240" w:lineRule="auto"/>
        <w:rPr>
          <w:sz w:val="24"/>
          <w:szCs w:val="24"/>
        </w:rPr>
      </w:pPr>
      <w:r w:rsidRPr="00C13BC3">
        <w:rPr>
          <w:sz w:val="24"/>
          <w:szCs w:val="24"/>
        </w:rPr>
        <w:t>Rouwen: hoe doen wij dat?</w:t>
      </w:r>
    </w:p>
    <w:p w:rsidR="00304102" w:rsidRPr="00C13BC3" w:rsidRDefault="00304102" w:rsidP="00304102">
      <w:pPr>
        <w:pStyle w:val="ListParagraph"/>
        <w:numPr>
          <w:ilvl w:val="0"/>
          <w:numId w:val="4"/>
        </w:numPr>
        <w:spacing w:after="0" w:line="240" w:lineRule="auto"/>
        <w:rPr>
          <w:sz w:val="24"/>
          <w:szCs w:val="24"/>
        </w:rPr>
      </w:pPr>
      <w:r w:rsidRPr="00C13BC3">
        <w:rPr>
          <w:sz w:val="24"/>
          <w:szCs w:val="24"/>
        </w:rPr>
        <w:t>Wat is normale rouw en wat is gecompliceerde rouw?</w:t>
      </w:r>
    </w:p>
    <w:p w:rsidR="00304102" w:rsidRPr="00C13BC3" w:rsidRDefault="009B5864" w:rsidP="00304102">
      <w:pPr>
        <w:pStyle w:val="ListParagraph"/>
        <w:numPr>
          <w:ilvl w:val="0"/>
          <w:numId w:val="4"/>
        </w:numPr>
        <w:spacing w:after="0" w:line="240" w:lineRule="auto"/>
        <w:rPr>
          <w:sz w:val="24"/>
          <w:szCs w:val="24"/>
        </w:rPr>
      </w:pPr>
      <w:r w:rsidRPr="00C13BC3">
        <w:rPr>
          <w:sz w:val="24"/>
          <w:szCs w:val="24"/>
        </w:rPr>
        <w:t xml:space="preserve">Hoe kunnen we </w:t>
      </w:r>
      <w:r w:rsidR="0013251B" w:rsidRPr="00C13BC3">
        <w:rPr>
          <w:sz w:val="24"/>
          <w:szCs w:val="24"/>
        </w:rPr>
        <w:t>rouwenden ondersteunen bij het (her)ontdekken van hun krachtbronnen?</w:t>
      </w:r>
    </w:p>
    <w:p w:rsidR="00CE7E15" w:rsidRPr="00C13BC3" w:rsidRDefault="0013251B" w:rsidP="009B5864">
      <w:pPr>
        <w:pStyle w:val="ListParagraph"/>
        <w:numPr>
          <w:ilvl w:val="0"/>
          <w:numId w:val="4"/>
        </w:numPr>
        <w:spacing w:after="0" w:line="240" w:lineRule="auto"/>
        <w:rPr>
          <w:sz w:val="24"/>
          <w:szCs w:val="24"/>
        </w:rPr>
      </w:pPr>
      <w:r w:rsidRPr="00C13BC3">
        <w:rPr>
          <w:sz w:val="24"/>
          <w:szCs w:val="24"/>
        </w:rPr>
        <w:t>Wat is er ande</w:t>
      </w:r>
      <w:r w:rsidR="008564AB" w:rsidRPr="00C13BC3">
        <w:rPr>
          <w:sz w:val="24"/>
          <w:szCs w:val="24"/>
        </w:rPr>
        <w:t>r</w:t>
      </w:r>
      <w:r w:rsidRPr="00C13BC3">
        <w:rPr>
          <w:sz w:val="24"/>
          <w:szCs w:val="24"/>
        </w:rPr>
        <w:t xml:space="preserve">s bij </w:t>
      </w:r>
      <w:r w:rsidR="00CE7E15" w:rsidRPr="00C13BC3">
        <w:rPr>
          <w:sz w:val="24"/>
          <w:szCs w:val="24"/>
        </w:rPr>
        <w:t>kinderen</w:t>
      </w:r>
      <w:r w:rsidR="005705AB" w:rsidRPr="00C13BC3">
        <w:rPr>
          <w:sz w:val="24"/>
          <w:szCs w:val="24"/>
        </w:rPr>
        <w:t xml:space="preserve"> en </w:t>
      </w:r>
      <w:r w:rsidRPr="00C13BC3">
        <w:rPr>
          <w:sz w:val="24"/>
          <w:szCs w:val="24"/>
        </w:rPr>
        <w:t>b</w:t>
      </w:r>
      <w:r w:rsidR="009B5864" w:rsidRPr="00C13BC3">
        <w:rPr>
          <w:sz w:val="24"/>
          <w:szCs w:val="24"/>
        </w:rPr>
        <w:t>ij ouderen</w:t>
      </w:r>
      <w:r w:rsidRPr="00C13BC3">
        <w:rPr>
          <w:sz w:val="24"/>
          <w:szCs w:val="24"/>
        </w:rPr>
        <w:t>?</w:t>
      </w:r>
    </w:p>
    <w:p w:rsidR="00304102" w:rsidRPr="00C13BC3" w:rsidRDefault="00304102" w:rsidP="009B5864">
      <w:pPr>
        <w:pStyle w:val="ListParagraph"/>
        <w:numPr>
          <w:ilvl w:val="0"/>
          <w:numId w:val="4"/>
        </w:numPr>
        <w:spacing w:after="0" w:line="240" w:lineRule="auto"/>
        <w:rPr>
          <w:sz w:val="24"/>
          <w:szCs w:val="24"/>
        </w:rPr>
      </w:pPr>
      <w:r w:rsidRPr="00C13BC3">
        <w:rPr>
          <w:sz w:val="24"/>
          <w:szCs w:val="24"/>
        </w:rPr>
        <w:t>Hoe kunnen we ervoor zorgen dat we zelf niet kopje onder gaan?</w:t>
      </w:r>
    </w:p>
    <w:p w:rsidR="00CE7E15" w:rsidRPr="00C13BC3" w:rsidRDefault="00CE7E15" w:rsidP="009B5864">
      <w:pPr>
        <w:spacing w:after="0" w:line="240" w:lineRule="auto"/>
        <w:rPr>
          <w:sz w:val="24"/>
          <w:szCs w:val="24"/>
        </w:rPr>
      </w:pPr>
    </w:p>
    <w:p w:rsidR="006920DC" w:rsidRPr="00C13BC3" w:rsidRDefault="006920DC" w:rsidP="009B5864">
      <w:pPr>
        <w:spacing w:after="0"/>
        <w:rPr>
          <w:b/>
          <w:sz w:val="24"/>
          <w:szCs w:val="24"/>
        </w:rPr>
      </w:pPr>
      <w:r w:rsidRPr="00C13BC3">
        <w:rPr>
          <w:b/>
          <w:sz w:val="24"/>
          <w:szCs w:val="24"/>
        </w:rPr>
        <w:t>Praktische info</w:t>
      </w:r>
    </w:p>
    <w:p w:rsidR="00CB67C2" w:rsidRPr="00C13BC3" w:rsidRDefault="00CB67C2" w:rsidP="004C18E2">
      <w:pPr>
        <w:spacing w:after="0"/>
        <w:rPr>
          <w:rFonts w:cstheme="minorHAnsi"/>
          <w:sz w:val="24"/>
          <w:szCs w:val="24"/>
        </w:rPr>
      </w:pPr>
    </w:p>
    <w:p w:rsidR="006920DC" w:rsidRPr="00E82A97" w:rsidRDefault="006920DC" w:rsidP="004C18E2">
      <w:pPr>
        <w:spacing w:after="0"/>
        <w:rPr>
          <w:rFonts w:cstheme="minorHAnsi"/>
          <w:sz w:val="24"/>
          <w:szCs w:val="24"/>
        </w:rPr>
      </w:pPr>
      <w:r w:rsidRPr="00C13BC3">
        <w:rPr>
          <w:rFonts w:cstheme="minorHAnsi"/>
          <w:sz w:val="24"/>
          <w:szCs w:val="24"/>
        </w:rPr>
        <w:t>Data:</w:t>
      </w:r>
      <w:r w:rsidR="009B5864" w:rsidRPr="00C13BC3">
        <w:rPr>
          <w:rFonts w:cstheme="minorHAnsi"/>
          <w:sz w:val="24"/>
          <w:szCs w:val="24"/>
        </w:rPr>
        <w:t xml:space="preserve"> </w:t>
      </w:r>
      <w:r w:rsidR="006E5703" w:rsidRPr="00C13BC3">
        <w:rPr>
          <w:rFonts w:cstheme="minorHAnsi"/>
          <w:sz w:val="24"/>
          <w:szCs w:val="24"/>
        </w:rPr>
        <w:t>do</w:t>
      </w:r>
      <w:r w:rsidR="006E5703" w:rsidRPr="00E82A97">
        <w:rPr>
          <w:rFonts w:cstheme="minorHAnsi"/>
          <w:sz w:val="24"/>
          <w:szCs w:val="24"/>
        </w:rPr>
        <w:t>nderdag</w:t>
      </w:r>
      <w:r w:rsidR="00E82A97" w:rsidRPr="00E82A97">
        <w:rPr>
          <w:rFonts w:cstheme="minorHAnsi"/>
          <w:sz w:val="24"/>
          <w:szCs w:val="24"/>
        </w:rPr>
        <w:t xml:space="preserve"> 4, 11, 18 en 25 oktober, 8, 15, 22 en 29 november 2018</w:t>
      </w:r>
      <w:r w:rsidR="00C13BC3" w:rsidRPr="00E82A97">
        <w:rPr>
          <w:rFonts w:cstheme="minorHAnsi"/>
          <w:sz w:val="24"/>
          <w:szCs w:val="24"/>
          <w:shd w:val="clear" w:color="auto" w:fill="FFFFFF"/>
        </w:rPr>
        <w:t>, telkens</w:t>
      </w:r>
      <w:r w:rsidR="00CB67C2" w:rsidRPr="00E82A97">
        <w:rPr>
          <w:rFonts w:cstheme="minorHAnsi"/>
          <w:sz w:val="24"/>
          <w:szCs w:val="24"/>
          <w:shd w:val="clear" w:color="auto" w:fill="FFFFFF"/>
        </w:rPr>
        <w:t xml:space="preserve"> van 09u30 tot 16u30</w:t>
      </w:r>
      <w:r w:rsidR="004C18E2" w:rsidRPr="00E82A97">
        <w:rPr>
          <w:rFonts w:cstheme="minorHAnsi"/>
          <w:sz w:val="24"/>
          <w:szCs w:val="24"/>
        </w:rPr>
        <w:t>.</w:t>
      </w:r>
    </w:p>
    <w:p w:rsidR="009B5864" w:rsidRPr="00E82A97" w:rsidRDefault="009B5864" w:rsidP="004C18E2">
      <w:pPr>
        <w:spacing w:after="0" w:line="240" w:lineRule="auto"/>
        <w:rPr>
          <w:rFonts w:cstheme="minorHAnsi"/>
          <w:sz w:val="24"/>
          <w:szCs w:val="24"/>
        </w:rPr>
      </w:pPr>
      <w:r w:rsidRPr="00E82A97">
        <w:rPr>
          <w:rFonts w:cstheme="minorHAnsi"/>
          <w:sz w:val="24"/>
          <w:szCs w:val="24"/>
        </w:rPr>
        <w:t>Plaats:</w:t>
      </w:r>
      <w:r w:rsidR="006E5703" w:rsidRPr="00E82A97">
        <w:rPr>
          <w:rFonts w:cstheme="minorHAnsi"/>
          <w:sz w:val="24"/>
          <w:szCs w:val="24"/>
        </w:rPr>
        <w:t xml:space="preserve"> </w:t>
      </w:r>
      <w:r w:rsidR="00E82A97" w:rsidRPr="00E82A97">
        <w:rPr>
          <w:rFonts w:cstheme="minorHAnsi"/>
          <w:sz w:val="24"/>
          <w:szCs w:val="24"/>
        </w:rPr>
        <w:t xml:space="preserve">PRH, Otto </w:t>
      </w:r>
      <w:proofErr w:type="spellStart"/>
      <w:r w:rsidR="00E82A97" w:rsidRPr="00E82A97">
        <w:rPr>
          <w:rFonts w:cstheme="minorHAnsi"/>
          <w:sz w:val="24"/>
          <w:szCs w:val="24"/>
        </w:rPr>
        <w:t>Veniusstraat</w:t>
      </w:r>
      <w:proofErr w:type="spellEnd"/>
      <w:r w:rsidR="00E82A97" w:rsidRPr="00E82A97">
        <w:rPr>
          <w:rFonts w:cstheme="minorHAnsi"/>
          <w:sz w:val="24"/>
          <w:szCs w:val="24"/>
        </w:rPr>
        <w:t xml:space="preserve"> 15, 2000 Antwerpen (nabij station Antwerpen-Centraal).</w:t>
      </w:r>
    </w:p>
    <w:p w:rsidR="00C13BC3" w:rsidRPr="00C13BC3" w:rsidRDefault="00E82A97" w:rsidP="004C18E2">
      <w:pPr>
        <w:spacing w:after="0" w:line="240" w:lineRule="auto"/>
        <w:rPr>
          <w:sz w:val="24"/>
          <w:szCs w:val="24"/>
        </w:rPr>
      </w:pPr>
      <w:r>
        <w:rPr>
          <w:sz w:val="24"/>
          <w:szCs w:val="24"/>
        </w:rPr>
        <w:t>Prijs: 400</w:t>
      </w:r>
      <w:r w:rsidR="00C13BC3" w:rsidRPr="00C13BC3">
        <w:rPr>
          <w:sz w:val="24"/>
          <w:szCs w:val="24"/>
        </w:rPr>
        <w:t xml:space="preserve"> EUR</w:t>
      </w:r>
    </w:p>
    <w:p w:rsidR="001B52E0" w:rsidRDefault="00C13BC3" w:rsidP="00F0337B">
      <w:pPr>
        <w:spacing w:after="0" w:line="240" w:lineRule="auto"/>
        <w:rPr>
          <w:rStyle w:val="Hyperlink"/>
          <w:sz w:val="24"/>
          <w:szCs w:val="24"/>
        </w:rPr>
      </w:pPr>
      <w:r w:rsidRPr="00C13BC3">
        <w:rPr>
          <w:sz w:val="24"/>
          <w:szCs w:val="24"/>
        </w:rPr>
        <w:t xml:space="preserve">Inschrijven: </w:t>
      </w:r>
      <w:hyperlink r:id="rId8" w:history="1">
        <w:r w:rsidRPr="00C13BC3">
          <w:rPr>
            <w:rStyle w:val="Hyperlink"/>
            <w:sz w:val="24"/>
            <w:szCs w:val="24"/>
          </w:rPr>
          <w:t>www.zorgsaam.be</w:t>
        </w:r>
      </w:hyperlink>
    </w:p>
    <w:sectPr w:rsidR="001B52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Sans-100">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8373E"/>
    <w:multiLevelType w:val="multilevel"/>
    <w:tmpl w:val="2E3A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50C25"/>
    <w:multiLevelType w:val="hybridMultilevel"/>
    <w:tmpl w:val="2674B5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9BF649C"/>
    <w:multiLevelType w:val="hybridMultilevel"/>
    <w:tmpl w:val="04D4A3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A231D91"/>
    <w:multiLevelType w:val="hybridMultilevel"/>
    <w:tmpl w:val="1BA25E48"/>
    <w:lvl w:ilvl="0" w:tplc="195883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9956480"/>
    <w:multiLevelType w:val="hybridMultilevel"/>
    <w:tmpl w:val="820C6C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DC"/>
    <w:rsid w:val="000000FB"/>
    <w:rsid w:val="000C268E"/>
    <w:rsid w:val="000F288A"/>
    <w:rsid w:val="0013251B"/>
    <w:rsid w:val="0014691D"/>
    <w:rsid w:val="001B52E0"/>
    <w:rsid w:val="00304102"/>
    <w:rsid w:val="003305E2"/>
    <w:rsid w:val="00346E8A"/>
    <w:rsid w:val="004C18E2"/>
    <w:rsid w:val="004E1D93"/>
    <w:rsid w:val="005705AB"/>
    <w:rsid w:val="006777CB"/>
    <w:rsid w:val="006920DC"/>
    <w:rsid w:val="006E5703"/>
    <w:rsid w:val="00702F15"/>
    <w:rsid w:val="00840C35"/>
    <w:rsid w:val="008564AB"/>
    <w:rsid w:val="009B0DDD"/>
    <w:rsid w:val="009B5864"/>
    <w:rsid w:val="009C764C"/>
    <w:rsid w:val="00A54FD1"/>
    <w:rsid w:val="00AC3AAD"/>
    <w:rsid w:val="00B74009"/>
    <w:rsid w:val="00C13BC3"/>
    <w:rsid w:val="00CB67C2"/>
    <w:rsid w:val="00CE7E15"/>
    <w:rsid w:val="00E82A97"/>
    <w:rsid w:val="00F0337B"/>
    <w:rsid w:val="00F153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9DB80-883D-43D7-AF66-D75EB688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unhideWhenUsed/>
    <w:qFormat/>
    <w:rsid w:val="000C268E"/>
    <w:pPr>
      <w:spacing w:before="240" w:after="60" w:line="240" w:lineRule="auto"/>
      <w:outlineLvl w:val="4"/>
    </w:pPr>
    <w:rPr>
      <w:rFonts w:ascii="Calibri" w:hAnsi="Calibri" w:cs="Calibri"/>
      <w:b/>
      <w:bCs/>
      <w:i/>
      <w:iCs/>
      <w:sz w:val="26"/>
      <w:szCs w:val="2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7CB"/>
    <w:pPr>
      <w:ind w:left="720"/>
      <w:contextualSpacing/>
    </w:pPr>
  </w:style>
  <w:style w:type="character" w:styleId="Hyperlink">
    <w:name w:val="Hyperlink"/>
    <w:basedOn w:val="DefaultParagraphFont"/>
    <w:uiPriority w:val="99"/>
    <w:unhideWhenUsed/>
    <w:rsid w:val="00A54FD1"/>
    <w:rPr>
      <w:color w:val="0000FF" w:themeColor="hyperlink"/>
      <w:u w:val="single"/>
    </w:rPr>
  </w:style>
  <w:style w:type="paragraph" w:customStyle="1" w:styleId="Default">
    <w:name w:val="Default"/>
    <w:rsid w:val="0013251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702F15"/>
    <w:pPr>
      <w:spacing w:before="100" w:beforeAutospacing="1" w:after="0" w:line="240" w:lineRule="auto"/>
    </w:pPr>
    <w:rPr>
      <w:rFonts w:ascii="Times New Roman" w:hAnsi="Times New Roman" w:cs="Times New Roman"/>
      <w:sz w:val="24"/>
      <w:szCs w:val="24"/>
      <w:lang w:eastAsia="nl-BE"/>
    </w:rPr>
  </w:style>
  <w:style w:type="character" w:styleId="Strong">
    <w:name w:val="Strong"/>
    <w:basedOn w:val="DefaultParagraphFont"/>
    <w:uiPriority w:val="22"/>
    <w:qFormat/>
    <w:rsid w:val="00CB67C2"/>
    <w:rPr>
      <w:b/>
      <w:bCs/>
    </w:rPr>
  </w:style>
  <w:style w:type="character" w:customStyle="1" w:styleId="Heading5Char">
    <w:name w:val="Heading 5 Char"/>
    <w:basedOn w:val="DefaultParagraphFont"/>
    <w:link w:val="Heading5"/>
    <w:uiPriority w:val="9"/>
    <w:rsid w:val="000C268E"/>
    <w:rPr>
      <w:rFonts w:ascii="Calibri" w:hAnsi="Calibri" w:cs="Calibri"/>
      <w:b/>
      <w:bCs/>
      <w:i/>
      <w:iCs/>
      <w:sz w:val="26"/>
      <w:szCs w:val="26"/>
      <w:lang w:eastAsia="nl-NL"/>
    </w:rPr>
  </w:style>
  <w:style w:type="paragraph" w:customStyle="1" w:styleId="Tekst5in-5dataaanbodblauw">
    <w:name w:val="Tekst 5 in -5 data aanbod blauw"/>
    <w:basedOn w:val="Normal"/>
    <w:uiPriority w:val="99"/>
    <w:semiHidden/>
    <w:rsid w:val="000C268E"/>
    <w:pPr>
      <w:autoSpaceDE w:val="0"/>
      <w:autoSpaceDN w:val="0"/>
      <w:spacing w:after="0" w:line="250" w:lineRule="atLeast"/>
      <w:ind w:left="283" w:hanging="283"/>
    </w:pPr>
    <w:rPr>
      <w:rFonts w:ascii="MuseoSans-100" w:hAnsi="MuseoSans-100" w:cs="Times New Roman"/>
      <w:color w:val="000000"/>
      <w:sz w:val="18"/>
      <w:szCs w:val="18"/>
      <w:lang w:eastAsia="nl-NL"/>
    </w:rPr>
  </w:style>
  <w:style w:type="paragraph" w:customStyle="1" w:styleId="Tekst5in">
    <w:name w:val="Tekst 5 in"/>
    <w:basedOn w:val="Normal"/>
    <w:uiPriority w:val="99"/>
    <w:semiHidden/>
    <w:rsid w:val="000C268E"/>
    <w:pPr>
      <w:autoSpaceDE w:val="0"/>
      <w:autoSpaceDN w:val="0"/>
      <w:spacing w:after="0" w:line="250" w:lineRule="atLeast"/>
      <w:ind w:left="283"/>
    </w:pPr>
    <w:rPr>
      <w:rFonts w:ascii="MuseoSans-100" w:hAnsi="MuseoSans-100" w:cs="Times New Roman"/>
      <w:color w:val="000000"/>
      <w:sz w:val="18"/>
      <w:szCs w:val="18"/>
      <w:lang w:eastAsia="nl-NL"/>
    </w:rPr>
  </w:style>
  <w:style w:type="character" w:customStyle="1" w:styleId="Tekstitalic500">
    <w:name w:val="Tekst italic 500"/>
    <w:basedOn w:val="DefaultParagraphFont"/>
    <w:uiPriority w:val="99"/>
    <w:rsid w:val="000C26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07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rgsaam.be" TargetMode="External"/><Relationship Id="rId3" Type="http://schemas.openxmlformats.org/officeDocument/2006/relationships/styles" Target="styles.xml"/><Relationship Id="rId7" Type="http://schemas.openxmlformats.org/officeDocument/2006/relationships/hyperlink" Target="http://www.zorgsaam.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orgsaam.b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E4586-AD03-4700-8EF5-0CFE73ACC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3113</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Belgacom</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 Claus</dc:creator>
  <cp:lastModifiedBy>Mia Leijssen</cp:lastModifiedBy>
  <cp:revision>2</cp:revision>
  <dcterms:created xsi:type="dcterms:W3CDTF">2018-08-29T20:03:00Z</dcterms:created>
  <dcterms:modified xsi:type="dcterms:W3CDTF">2018-08-29T20:03:00Z</dcterms:modified>
</cp:coreProperties>
</file>